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58" w:rsidRPr="001E5758" w:rsidRDefault="001E5758" w:rsidP="001E5758">
      <w:pPr>
        <w:jc w:val="center"/>
        <w:rPr>
          <w:rFonts w:ascii="KaiTi_GB2312" w:eastAsiaTheme="minorEastAsia"/>
          <w:b/>
          <w:color w:val="C0504D" w:themeColor="accent2"/>
          <w:sz w:val="36"/>
          <w:szCs w:val="36"/>
          <w:lang w:eastAsia="zh-TW"/>
        </w:rPr>
      </w:pPr>
      <w:r>
        <w:rPr>
          <w:rFonts w:ascii="KaiTi_GB2312" w:eastAsia="KaiTi_GB2312" w:hint="eastAsia"/>
          <w:b/>
          <w:noProof/>
          <w:color w:val="008000"/>
          <w:sz w:val="36"/>
          <w:szCs w:val="36"/>
          <w:lang w:eastAsia="zh-TW"/>
        </w:rPr>
        <w:drawing>
          <wp:inline distT="0" distB="0" distL="0" distR="0">
            <wp:extent cx="785256" cy="795867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56" cy="79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5758"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>明</w:t>
      </w:r>
      <w:r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 xml:space="preserve"> </w:t>
      </w:r>
      <w:proofErr w:type="gramStart"/>
      <w:r w:rsidRPr="001E5758"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>鈿</w:t>
      </w:r>
      <w:proofErr w:type="gramEnd"/>
      <w:r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 xml:space="preserve"> </w:t>
      </w:r>
      <w:r w:rsidRPr="001E5758"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>包</w:t>
      </w:r>
      <w:r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 xml:space="preserve"> </w:t>
      </w:r>
      <w:r w:rsidRPr="001E5758"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>裝</w:t>
      </w:r>
      <w:r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 xml:space="preserve"> </w:t>
      </w:r>
      <w:r w:rsidRPr="001E5758">
        <w:rPr>
          <w:rFonts w:ascii="KaiTi_GB2312" w:eastAsiaTheme="minorEastAsia" w:hint="eastAsia"/>
          <w:b/>
          <w:color w:val="C0504D" w:themeColor="accent2"/>
          <w:sz w:val="36"/>
          <w:szCs w:val="36"/>
          <w:lang w:eastAsia="zh-TW"/>
        </w:rPr>
        <w:t>機</w:t>
      </w:r>
    </w:p>
    <w:p w:rsidR="001E5758" w:rsidRPr="00A04D00" w:rsidRDefault="001E5758" w:rsidP="001E5758">
      <w:pPr>
        <w:jc w:val="center"/>
        <w:rPr>
          <w:rFonts w:ascii="KaiTi_GB2312" w:eastAsia="KaiTi_GB2312"/>
          <w:b/>
          <w:color w:val="008000"/>
          <w:sz w:val="36"/>
          <w:szCs w:val="36"/>
        </w:rPr>
      </w:pPr>
      <w:r>
        <w:rPr>
          <w:rFonts w:ascii="KaiTi_GB2312" w:eastAsia="KaiTi_GB2312" w:hint="eastAsia"/>
          <w:b/>
          <w:color w:val="008000"/>
          <w:sz w:val="36"/>
          <w:szCs w:val="36"/>
        </w:rPr>
        <w:t xml:space="preserve">YD-18II </w:t>
      </w:r>
      <w:r w:rsidRPr="00A04D00">
        <w:rPr>
          <w:rFonts w:ascii="KaiTi_GB2312" w:eastAsia="KaiTi_GB2312" w:hint="eastAsia"/>
          <w:b/>
          <w:color w:val="008000"/>
          <w:sz w:val="36"/>
          <w:szCs w:val="36"/>
        </w:rPr>
        <w:t xml:space="preserve">自 </w:t>
      </w:r>
      <w:r>
        <w:rPr>
          <w:rFonts w:asciiTheme="minorEastAsia" w:eastAsiaTheme="minorEastAsia" w:hAnsiTheme="minorEastAsia" w:hint="eastAsia"/>
          <w:b/>
          <w:color w:val="008000"/>
          <w:sz w:val="36"/>
          <w:szCs w:val="36"/>
          <w:lang w:eastAsia="zh-TW"/>
        </w:rPr>
        <w:t>動</w:t>
      </w:r>
      <w:r w:rsidRPr="00A04D00">
        <w:rPr>
          <w:rFonts w:ascii="KaiTi_GB2312" w:eastAsia="KaiTi_GB2312" w:hint="eastAsia"/>
          <w:b/>
          <w:color w:val="008000"/>
          <w:sz w:val="36"/>
          <w:szCs w:val="36"/>
        </w:rPr>
        <w:t xml:space="preserve"> 袋 泡 茶 内 外 袋 包 装 机</w:t>
      </w:r>
    </w:p>
    <w:p w:rsidR="001E5758" w:rsidRPr="00DD010E" w:rsidRDefault="001E5758" w:rsidP="001E5758">
      <w:pPr>
        <w:rPr>
          <w:b/>
          <w:color w:val="000000"/>
          <w:sz w:val="28"/>
          <w:szCs w:val="28"/>
        </w:rPr>
      </w:pPr>
      <w:r w:rsidRPr="00DD010E">
        <w:rPr>
          <w:rFonts w:hint="eastAsia"/>
          <w:b/>
          <w:color w:val="000000"/>
          <w:sz w:val="28"/>
          <w:szCs w:val="28"/>
        </w:rPr>
        <w:t>一、適用範圍：</w:t>
      </w:r>
    </w:p>
    <w:p w:rsidR="001E5758" w:rsidRPr="00DD010E" w:rsidRDefault="001E5758" w:rsidP="001E5758">
      <w:pPr>
        <w:rPr>
          <w:b/>
          <w:color w:val="000000"/>
          <w:sz w:val="28"/>
          <w:szCs w:val="28"/>
        </w:rPr>
      </w:pPr>
      <w:r w:rsidRPr="00DD010E">
        <w:rPr>
          <w:rFonts w:hint="eastAsia"/>
          <w:b/>
          <w:color w:val="000000"/>
          <w:sz w:val="28"/>
          <w:szCs w:val="28"/>
        </w:rPr>
        <w:t>本機適用於茶葉、藥茶、保健茶、咖啡等小顆粒物的內外袋一次性包裝。</w:t>
      </w:r>
    </w:p>
    <w:p w:rsidR="001E5758" w:rsidRPr="00DD010E" w:rsidRDefault="001E5758" w:rsidP="001E5758">
      <w:pPr>
        <w:rPr>
          <w:b/>
          <w:color w:val="000000"/>
          <w:sz w:val="28"/>
          <w:szCs w:val="28"/>
        </w:rPr>
      </w:pPr>
      <w:r w:rsidRPr="00DD010E">
        <w:rPr>
          <w:rFonts w:hint="eastAsia"/>
          <w:b/>
          <w:color w:val="000000"/>
          <w:sz w:val="28"/>
          <w:szCs w:val="28"/>
        </w:rPr>
        <w:t>二、特</w:t>
      </w:r>
      <w:r w:rsidRPr="00DD010E">
        <w:rPr>
          <w:rFonts w:hint="eastAsia"/>
          <w:b/>
          <w:color w:val="000000"/>
          <w:sz w:val="28"/>
          <w:szCs w:val="28"/>
        </w:rPr>
        <w:t xml:space="preserve"> </w:t>
      </w:r>
      <w:r w:rsidRPr="00DD010E">
        <w:rPr>
          <w:rFonts w:hint="eastAsia"/>
          <w:b/>
          <w:color w:val="000000"/>
          <w:sz w:val="28"/>
          <w:szCs w:val="28"/>
        </w:rPr>
        <w:t>點：</w:t>
      </w:r>
    </w:p>
    <w:p w:rsidR="001E5758" w:rsidRDefault="001E5758" w:rsidP="001E5758">
      <w:pPr>
        <w:rPr>
          <w:rFonts w:eastAsiaTheme="minorEastAsia"/>
          <w:b/>
          <w:color w:val="000000"/>
          <w:sz w:val="28"/>
          <w:szCs w:val="28"/>
          <w:lang w:eastAsia="zh-TW"/>
        </w:rPr>
      </w:pPr>
      <w:r w:rsidRPr="00DD010E">
        <w:rPr>
          <w:rFonts w:hint="eastAsia"/>
          <w:b/>
          <w:color w:val="000000"/>
          <w:sz w:val="28"/>
          <w:szCs w:val="28"/>
        </w:rPr>
        <w:t>本機是一種新型熱封式，多功能全自動袋泡茶飲品包裝設備。該機的主要特點是內外袋一次成型，避免了人手與物料的直接接觸，提高效率。內袋為過濾棉紙，</w:t>
      </w:r>
      <w:r w:rsidRPr="00DD010E">
        <w:rPr>
          <w:rFonts w:hint="eastAsia"/>
          <w:b/>
          <w:color w:val="000000"/>
          <w:sz w:val="28"/>
          <w:szCs w:val="28"/>
        </w:rPr>
        <w:t>YD-18II</w:t>
      </w:r>
      <w:r w:rsidRPr="00DD010E">
        <w:rPr>
          <w:rFonts w:hint="eastAsia"/>
          <w:b/>
          <w:color w:val="000000"/>
          <w:sz w:val="28"/>
          <w:szCs w:val="28"/>
        </w:rPr>
        <w:t>型還可自動帶線帶標籤，外袋為複合紙。其最大的好處在於：貼標和外袋均可採用光電定位，包裝容量、內袋、外袋、標籤等均可任意調整，可根據用戶的不同需要來調整內外袋尺寸，以便達到最理想的包裝效果，提高產品外觀檔次，使產品價值提升。</w:t>
      </w:r>
    </w:p>
    <w:p w:rsidR="001E5758" w:rsidRPr="001E5758" w:rsidRDefault="001E5758" w:rsidP="001E5758">
      <w:pPr>
        <w:rPr>
          <w:rFonts w:eastAsiaTheme="minorEastAsia"/>
          <w:b/>
          <w:color w:val="000000"/>
          <w:sz w:val="28"/>
          <w:szCs w:val="28"/>
          <w:lang w:eastAsia="zh-TW"/>
        </w:rPr>
      </w:pPr>
    </w:p>
    <w:p w:rsidR="001E5758" w:rsidRDefault="001E5758" w:rsidP="001E5758">
      <w:pPr>
        <w:rPr>
          <w:rFonts w:eastAsiaTheme="minorEastAsia"/>
          <w:b/>
          <w:color w:val="000000"/>
          <w:sz w:val="28"/>
          <w:szCs w:val="28"/>
          <w:lang w:eastAsia="zh-TW"/>
        </w:rPr>
      </w:pPr>
      <w:r w:rsidRPr="00DD010E">
        <w:rPr>
          <w:rFonts w:hint="eastAsia"/>
          <w:b/>
          <w:color w:val="000000"/>
          <w:sz w:val="28"/>
          <w:szCs w:val="28"/>
        </w:rPr>
        <w:t>三、</w:t>
      </w:r>
      <w:r w:rsidRPr="00DD010E">
        <w:rPr>
          <w:rFonts w:hint="eastAsia"/>
          <w:b/>
          <w:color w:val="000000"/>
          <w:sz w:val="28"/>
          <w:szCs w:val="28"/>
        </w:rPr>
        <w:t xml:space="preserve"> </w:t>
      </w:r>
      <w:r w:rsidRPr="00DD010E">
        <w:rPr>
          <w:rFonts w:hint="eastAsia"/>
          <w:b/>
          <w:color w:val="000000"/>
          <w:sz w:val="28"/>
          <w:szCs w:val="28"/>
        </w:rPr>
        <w:t>主要技術參數：</w:t>
      </w:r>
    </w:p>
    <w:p w:rsidR="001E5758" w:rsidRPr="001E5758" w:rsidRDefault="001E5758" w:rsidP="001E5758">
      <w:pPr>
        <w:rPr>
          <w:b/>
          <w:color w:val="000000"/>
          <w:sz w:val="28"/>
          <w:szCs w:val="28"/>
        </w:rPr>
      </w:pPr>
      <w:r>
        <w:rPr>
          <w:noProof/>
          <w:lang w:eastAsia="zh-TW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1831"/>
        <w:gridCol w:w="5239"/>
        <w:gridCol w:w="2737"/>
      </w:tblGrid>
      <w:tr w:rsidR="001E5758" w:rsidRPr="001E5758" w:rsidTr="004D3495">
        <w:trPr>
          <w:trHeight w:val="46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型</w:t>
            </w:r>
            <w:r w:rsidRPr="001E5758">
              <w:rPr>
                <w:rFonts w:hint="eastAsia"/>
                <w:sz w:val="24"/>
              </w:rPr>
              <w:t xml:space="preserve">    </w:t>
            </w:r>
            <w:r w:rsidRPr="001E5758">
              <w:rPr>
                <w:rFonts w:hint="eastAsia"/>
                <w:sz w:val="24"/>
              </w:rPr>
              <w:t>号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YD-18I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YD-18II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特</w:t>
            </w:r>
            <w:r w:rsidRPr="001E5758">
              <w:rPr>
                <w:rFonts w:hint="eastAsia"/>
                <w:sz w:val="24"/>
              </w:rPr>
              <w:t xml:space="preserve">    </w:t>
            </w:r>
            <w:r w:rsidRPr="001E5758">
              <w:rPr>
                <w:rFonts w:hint="eastAsia"/>
                <w:sz w:val="24"/>
              </w:rPr>
              <w:t>点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內袋不掛線不掛標籤</w:t>
            </w:r>
            <w:r w:rsidRPr="001E5758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內袋可自動帶線帶標籤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計</w:t>
            </w:r>
            <w:r w:rsidRPr="001E5758">
              <w:rPr>
                <w:rFonts w:hint="eastAsia"/>
                <w:sz w:val="24"/>
              </w:rPr>
              <w:t>量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範圍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3-15</w:t>
            </w:r>
            <w:r w:rsidRPr="001E5758">
              <w:rPr>
                <w:rFonts w:hint="eastAsia"/>
                <w:sz w:val="24"/>
              </w:rPr>
              <w:t>毫升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3-15</w:t>
            </w:r>
            <w:r w:rsidRPr="001E5758">
              <w:rPr>
                <w:rFonts w:hint="eastAsia"/>
                <w:sz w:val="24"/>
              </w:rPr>
              <w:t>毫升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生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產</w:t>
            </w:r>
            <w:r w:rsidRPr="001E5758">
              <w:rPr>
                <w:rFonts w:hint="eastAsia"/>
                <w:sz w:val="24"/>
              </w:rPr>
              <w:t>能力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30-60</w:t>
            </w:r>
            <w:r w:rsidRPr="001E5758">
              <w:rPr>
                <w:rFonts w:hint="eastAsia"/>
                <w:sz w:val="24"/>
              </w:rPr>
              <w:t>袋</w:t>
            </w:r>
            <w:r w:rsidRPr="001E5758">
              <w:rPr>
                <w:rFonts w:hint="eastAsia"/>
                <w:sz w:val="24"/>
              </w:rPr>
              <w:t>/</w:t>
            </w:r>
            <w:r w:rsidRPr="001E5758">
              <w:rPr>
                <w:rFonts w:hint="eastAsia"/>
                <w:sz w:val="24"/>
              </w:rPr>
              <w:t>分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30-40</w:t>
            </w:r>
            <w:r w:rsidRPr="001E5758">
              <w:rPr>
                <w:rFonts w:hint="eastAsia"/>
                <w:sz w:val="24"/>
              </w:rPr>
              <w:t>袋</w:t>
            </w:r>
            <w:r w:rsidRPr="001E5758">
              <w:rPr>
                <w:rFonts w:hint="eastAsia"/>
                <w:sz w:val="24"/>
              </w:rPr>
              <w:t>/</w:t>
            </w:r>
            <w:r w:rsidRPr="001E5758">
              <w:rPr>
                <w:rFonts w:hint="eastAsia"/>
                <w:sz w:val="24"/>
              </w:rPr>
              <w:t>分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lastRenderedPageBreak/>
              <w:t>内袋尺寸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ind w:firstLineChars="50" w:firstLine="120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50-80</w:t>
            </w:r>
            <w:r w:rsidRPr="001E5758">
              <w:rPr>
                <w:rFonts w:hint="eastAsia"/>
                <w:sz w:val="24"/>
              </w:rPr>
              <w:t>毫米</w:t>
            </w:r>
            <w:r w:rsidRPr="001E5758">
              <w:rPr>
                <w:rFonts w:hint="eastAsia"/>
                <w:sz w:val="24"/>
              </w:rPr>
              <w:t xml:space="preserve">   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50-70</w:t>
            </w:r>
            <w:r w:rsidRPr="001E5758">
              <w:rPr>
                <w:rFonts w:hint="eastAsia"/>
                <w:sz w:val="24"/>
              </w:rPr>
              <w:t>毫米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50-80</w:t>
            </w:r>
            <w:r w:rsidRPr="001E5758">
              <w:rPr>
                <w:rFonts w:hint="eastAsia"/>
                <w:sz w:val="24"/>
              </w:rPr>
              <w:t>毫米</w:t>
            </w:r>
            <w:r w:rsidRPr="001E5758">
              <w:rPr>
                <w:rFonts w:hint="eastAsia"/>
                <w:sz w:val="24"/>
              </w:rPr>
              <w:t xml:space="preserve">  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 xml:space="preserve">50-70 </w:t>
            </w:r>
            <w:r w:rsidRPr="001E5758">
              <w:rPr>
                <w:rFonts w:hint="eastAsia"/>
                <w:sz w:val="24"/>
              </w:rPr>
              <w:t>毫米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外袋尺寸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70-90</w:t>
            </w:r>
            <w:r w:rsidRPr="001E5758">
              <w:rPr>
                <w:rFonts w:hint="eastAsia"/>
                <w:sz w:val="24"/>
              </w:rPr>
              <w:t>毫米</w:t>
            </w:r>
            <w:r w:rsidRPr="001E5758">
              <w:rPr>
                <w:rFonts w:hint="eastAsia"/>
                <w:sz w:val="24"/>
              </w:rPr>
              <w:t xml:space="preserve">  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80-120</w:t>
            </w:r>
            <w:r w:rsidRPr="001E5758">
              <w:rPr>
                <w:rFonts w:hint="eastAsia"/>
                <w:sz w:val="24"/>
              </w:rPr>
              <w:t>毫米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70-90</w:t>
            </w:r>
            <w:r w:rsidRPr="001E5758">
              <w:rPr>
                <w:rFonts w:hint="eastAsia"/>
                <w:sz w:val="24"/>
              </w:rPr>
              <w:t>毫米</w:t>
            </w:r>
            <w:r w:rsidRPr="001E5758">
              <w:rPr>
                <w:rFonts w:hint="eastAsia"/>
                <w:sz w:val="24"/>
              </w:rPr>
              <w:t xml:space="preserve">  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80-120</w:t>
            </w:r>
            <w:r w:rsidRPr="001E5758">
              <w:rPr>
                <w:rFonts w:hint="eastAsia"/>
                <w:sz w:val="24"/>
              </w:rPr>
              <w:t>毫米</w:t>
            </w:r>
          </w:p>
        </w:tc>
      </w:tr>
      <w:tr w:rsidR="001E5758" w:rsidRPr="001E5758" w:rsidTr="004D3495">
        <w:trPr>
          <w:trHeight w:val="46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標籤</w:t>
            </w:r>
            <w:r w:rsidRPr="001E5758">
              <w:rPr>
                <w:rFonts w:hint="eastAsia"/>
                <w:sz w:val="24"/>
              </w:rPr>
              <w:t>尺寸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ind w:firstLineChars="100" w:firstLine="240"/>
              <w:rPr>
                <w:sz w:val="24"/>
              </w:rPr>
            </w:pP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>40-55</w:t>
            </w:r>
            <w:r w:rsidRPr="001E5758">
              <w:rPr>
                <w:rFonts w:hint="eastAsia"/>
                <w:sz w:val="24"/>
              </w:rPr>
              <w:t>毫米</w:t>
            </w:r>
            <w:r w:rsidRPr="001E5758">
              <w:rPr>
                <w:rFonts w:hint="eastAsia"/>
                <w:sz w:val="24"/>
              </w:rPr>
              <w:t xml:space="preserve">   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：</w:t>
            </w:r>
            <w:r w:rsidRPr="001E5758">
              <w:rPr>
                <w:rFonts w:hint="eastAsia"/>
                <w:sz w:val="24"/>
              </w:rPr>
              <w:t xml:space="preserve">20-40 </w:t>
            </w:r>
            <w:r w:rsidRPr="001E5758">
              <w:rPr>
                <w:rFonts w:hint="eastAsia"/>
                <w:sz w:val="24"/>
              </w:rPr>
              <w:t>毫米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 xml:space="preserve">    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線   長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155</w:t>
            </w:r>
            <w:r w:rsidRPr="001E5758">
              <w:rPr>
                <w:rFonts w:hint="eastAsia"/>
                <w:sz w:val="24"/>
              </w:rPr>
              <w:t>毫米（</w:t>
            </w:r>
            <w:r w:rsidRPr="001E5758">
              <w:rPr>
                <w:rFonts w:hint="eastAsia"/>
                <w:sz w:val="24"/>
              </w:rPr>
              <w:t>mm</w:t>
            </w:r>
            <w:r w:rsidRPr="001E5758">
              <w:rPr>
                <w:rFonts w:hint="eastAsia"/>
                <w:sz w:val="24"/>
              </w:rPr>
              <w:t>）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</w:t>
            </w:r>
            <w:r w:rsidRPr="001E5758">
              <w:rPr>
                <w:rFonts w:hint="eastAsia"/>
                <w:sz w:val="24"/>
              </w:rPr>
              <w:t xml:space="preserve">    </w:t>
            </w:r>
            <w:r w:rsidRPr="001E5758">
              <w:rPr>
                <w:rFonts w:hint="eastAsia"/>
                <w:sz w:val="24"/>
              </w:rPr>
              <w:t>源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220V/50HZ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220V/50HZ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總 功 率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3.5KW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3.5KW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耗</w:t>
            </w:r>
            <w:r w:rsidRPr="001E5758">
              <w:rPr>
                <w:rFonts w:hint="eastAsia"/>
                <w:sz w:val="24"/>
              </w:rPr>
              <w:t xml:space="preserve"> 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氣</w:t>
            </w:r>
            <w:r w:rsidRPr="001E5758">
              <w:rPr>
                <w:rFonts w:hint="eastAsia"/>
                <w:sz w:val="24"/>
              </w:rPr>
              <w:t xml:space="preserve"> </w:t>
            </w:r>
            <w:r w:rsidRPr="001E5758">
              <w:rPr>
                <w:rFonts w:hint="eastAsia"/>
                <w:sz w:val="24"/>
              </w:rPr>
              <w:t>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0.2-0.5Mpa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0.2-0.5Mpa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氣</w:t>
            </w:r>
            <w:r w:rsidRPr="001E5758">
              <w:rPr>
                <w:rFonts w:hint="eastAsia"/>
                <w:sz w:val="24"/>
              </w:rPr>
              <w:t xml:space="preserve">   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壓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0</w:t>
            </w:r>
            <w:r w:rsidRPr="001E5758">
              <w:rPr>
                <w:rFonts w:hint="eastAsia"/>
                <w:sz w:val="24"/>
              </w:rPr>
              <w:t>．</w:t>
            </w:r>
            <w:r w:rsidRPr="001E5758">
              <w:rPr>
                <w:rFonts w:hint="eastAsia"/>
                <w:sz w:val="24"/>
              </w:rPr>
              <w:t>4-0</w:t>
            </w:r>
            <w:r w:rsidRPr="001E5758">
              <w:rPr>
                <w:rFonts w:hint="eastAsia"/>
                <w:sz w:val="24"/>
              </w:rPr>
              <w:t>．</w:t>
            </w:r>
            <w:r w:rsidRPr="001E5758">
              <w:rPr>
                <w:rFonts w:hint="eastAsia"/>
                <w:sz w:val="24"/>
              </w:rPr>
              <w:t>6Mpa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0</w:t>
            </w:r>
            <w:r w:rsidRPr="001E5758">
              <w:rPr>
                <w:rFonts w:hint="eastAsia"/>
                <w:sz w:val="24"/>
              </w:rPr>
              <w:t>．</w:t>
            </w:r>
            <w:r w:rsidRPr="001E5758">
              <w:rPr>
                <w:rFonts w:hint="eastAsia"/>
                <w:sz w:val="24"/>
              </w:rPr>
              <w:t>4-0</w:t>
            </w:r>
            <w:r w:rsidRPr="001E5758">
              <w:rPr>
                <w:rFonts w:hint="eastAsia"/>
                <w:sz w:val="24"/>
              </w:rPr>
              <w:t>．</w:t>
            </w:r>
            <w:r w:rsidRPr="001E5758">
              <w:rPr>
                <w:rFonts w:hint="eastAsia"/>
                <w:sz w:val="24"/>
              </w:rPr>
              <w:t>6Mpa</w:t>
            </w:r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外形尺寸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（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*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*</w:t>
            </w: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高</w:t>
            </w:r>
            <w:r w:rsidRPr="001E5758">
              <w:rPr>
                <w:rFonts w:hint="eastAsia"/>
                <w:sz w:val="24"/>
              </w:rPr>
              <w:t>）</w:t>
            </w:r>
            <w:r w:rsidRPr="001E5758">
              <w:rPr>
                <w:rFonts w:hint="eastAsia"/>
                <w:sz w:val="24"/>
              </w:rPr>
              <w:t>1000*950*</w:t>
            </w:r>
            <w:smartTag w:uri="urn:schemas-microsoft-com:office:smarttags" w:element="chmetcnv">
              <w:smartTagPr>
                <w:attr w:name="UnitName" w:val="毫米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5758">
                <w:rPr>
                  <w:rFonts w:hint="eastAsia"/>
                  <w:sz w:val="24"/>
                </w:rPr>
                <w:t>2000</w:t>
              </w:r>
              <w:r w:rsidRPr="001E5758">
                <w:rPr>
                  <w:rFonts w:hint="eastAsia"/>
                  <w:sz w:val="24"/>
                </w:rPr>
                <w:t>毫米</w:t>
              </w:r>
            </w:smartTag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hint="eastAsia"/>
                <w:sz w:val="24"/>
              </w:rPr>
              <w:t>（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長</w:t>
            </w:r>
            <w:r w:rsidRPr="001E5758">
              <w:rPr>
                <w:rFonts w:hint="eastAsia"/>
                <w:sz w:val="24"/>
              </w:rPr>
              <w:t>*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寬</w:t>
            </w:r>
            <w:r w:rsidRPr="001E5758">
              <w:rPr>
                <w:rFonts w:hint="eastAsia"/>
                <w:sz w:val="24"/>
              </w:rPr>
              <w:t>*</w:t>
            </w:r>
            <w:r w:rsidRPr="001E5758">
              <w:rPr>
                <w:rFonts w:ascii="新細明體" w:eastAsia="新細明體" w:hAnsi="新細明體" w:hint="eastAsia"/>
                <w:sz w:val="24"/>
                <w:lang w:eastAsia="zh-TW"/>
              </w:rPr>
              <w:t>高</w:t>
            </w:r>
            <w:r w:rsidRPr="001E5758">
              <w:rPr>
                <w:rFonts w:hint="eastAsia"/>
                <w:sz w:val="24"/>
              </w:rPr>
              <w:t>）</w:t>
            </w:r>
            <w:r w:rsidRPr="001E5758">
              <w:rPr>
                <w:rFonts w:hint="eastAsia"/>
                <w:sz w:val="24"/>
              </w:rPr>
              <w:t>900*610*</w:t>
            </w:r>
            <w:smartTag w:uri="urn:schemas-microsoft-com:office:smarttags" w:element="chmetcnv">
              <w:smartTagPr>
                <w:attr w:name="UnitName" w:val="毫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5758">
                <w:rPr>
                  <w:rFonts w:hint="eastAsia"/>
                  <w:sz w:val="24"/>
                </w:rPr>
                <w:t>1500</w:t>
              </w:r>
              <w:r w:rsidRPr="001E5758">
                <w:rPr>
                  <w:rFonts w:hint="eastAsia"/>
                  <w:sz w:val="24"/>
                </w:rPr>
                <w:t>毫米</w:t>
              </w:r>
            </w:smartTag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rFonts w:eastAsiaTheme="minorEastAsia"/>
                <w:sz w:val="24"/>
                <w:lang w:eastAsia="zh-TW"/>
              </w:rPr>
            </w:pPr>
            <w:r w:rsidRPr="001E5758">
              <w:rPr>
                <w:rFonts w:hint="eastAsia"/>
                <w:sz w:val="24"/>
              </w:rPr>
              <w:t>整</w:t>
            </w:r>
          </w:p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r w:rsidRPr="001E5758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總機</w:t>
            </w:r>
            <w:r w:rsidRPr="001E5758">
              <w:rPr>
                <w:rFonts w:hint="eastAsia"/>
                <w:sz w:val="24"/>
              </w:rPr>
              <w:t>重量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5758">
                <w:rPr>
                  <w:rFonts w:hint="eastAsia"/>
                  <w:sz w:val="24"/>
                </w:rPr>
                <w:t>500KG</w:t>
              </w:r>
            </w:smartTag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5758">
                <w:rPr>
                  <w:rFonts w:hint="eastAsia"/>
                  <w:sz w:val="24"/>
                </w:rPr>
                <w:t>500KG</w:t>
              </w:r>
            </w:smartTag>
          </w:p>
        </w:tc>
      </w:tr>
      <w:tr w:rsidR="001E5758" w:rsidRPr="001E5758" w:rsidTr="004D3495">
        <w:trPr>
          <w:trHeight w:val="469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pStyle w:val="a9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5758" w:rsidRPr="001E5758" w:rsidTr="004D3495">
        <w:trPr>
          <w:trHeight w:val="63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1E5758" w:rsidRPr="001E5758" w:rsidRDefault="001E5758" w:rsidP="001E5758">
            <w:pPr>
              <w:pStyle w:val="a9"/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1E5758" w:rsidRPr="001E5758" w:rsidRDefault="001E5758" w:rsidP="001E575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D3495" w:rsidRPr="004D3495" w:rsidTr="004D3495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5" w:type="dxa"/>
          <w:wAfter w:w="2209" w:type="dxa"/>
          <w:trHeight w:val="2112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D3495" w:rsidRPr="004D3495" w:rsidRDefault="001E5758" w:rsidP="004D349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296DA240" wp14:editId="6DF64192">
                  <wp:extent cx="2438400" cy="1581912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-1811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lastRenderedPageBreak/>
              <w:drawing>
                <wp:inline distT="0" distB="0" distL="0" distR="0" wp14:anchorId="1B3E7374" wp14:editId="45DFF4E5">
                  <wp:extent cx="2413000" cy="3217429"/>
                  <wp:effectExtent l="0" t="0" r="6350" b="254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D-18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879" cy="321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4D3495" w:rsidRPr="004D3495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MING TIEN 明鈿機械工業有限公司</w:t>
            </w:r>
            <w:r w:rsidR="004D3495" w:rsidRPr="004D3495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>TEL：</w:t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="004D3495" w:rsidRPr="004D3495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="004D3495" w:rsidRPr="004D3495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="004D3495" w:rsidRPr="004D3495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台中市大里區仁化路736巷7號</w:t>
            </w:r>
            <w:r w:rsidR="004D3495" w:rsidRPr="004D3495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 xml:space="preserve"> </w:t>
            </w:r>
            <w:r w:rsidR="004D3495" w:rsidRPr="004D3495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  <w:t>E-mail：</w:t>
            </w:r>
            <w:hyperlink r:id="rId10" w:history="1">
              <w:r w:rsidR="004D3495" w:rsidRPr="004D3495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</w:tr>
    </w:tbl>
    <w:p w:rsidR="007244FD" w:rsidRDefault="004D3495" w:rsidP="001E5758">
      <w:r w:rsidRPr="004D3495">
        <w:rPr>
          <w:rFonts w:ascii="新細明體" w:eastAsia="新細明體" w:hAnsi="新細明體" w:cs="新細明體"/>
          <w:vanish/>
          <w:color w:val="FFFFFF"/>
          <w:kern w:val="0"/>
          <w:sz w:val="15"/>
          <w:szCs w:val="15"/>
          <w:lang w:eastAsia="zh-TW"/>
        </w:rPr>
        <w:lastRenderedPageBreak/>
        <w:t xml:space="preserve">收縮包裝機|收縮機|收縮膜機|熱收縮膜機|熱收縮套管|熱收縮包裝機|熱收縮膜包裝機|熱收膜機|收縮膜包裝機|標準型熱收縮膜包裝機|||||| </w:t>
      </w:r>
      <w:r w:rsidRPr="004D3495">
        <w:rPr>
          <w:rFonts w:ascii="新細明體" w:eastAsia="新細明體" w:hAnsi="新細明體" w:cs="新細明體"/>
          <w:vanish/>
          <w:color w:val="FFFFFF"/>
          <w:kern w:val="0"/>
          <w:sz w:val="15"/>
          <w:szCs w:val="15"/>
          <w:lang w:eastAsia="zh-TW"/>
        </w:rPr>
        <w:br/>
      </w:r>
      <w:r w:rsidRPr="004D3495">
        <w:rPr>
          <w:rFonts w:ascii="新細明體" w:eastAsia="新細明體" w:hAnsi="新細明體" w:cs="新細明體"/>
          <w:vanish/>
          <w:color w:val="FFFFFF"/>
          <w:kern w:val="0"/>
          <w:sz w:val="15"/>
          <w:szCs w:val="15"/>
          <w:lang w:eastAsia="zh-TW"/>
        </w:rPr>
        <w:br/>
      </w:r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收縮包裝機|收縮機|</w:t>
      </w:r>
      <w:proofErr w:type="gramStart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收縮膜機</w:t>
      </w:r>
      <w:proofErr w:type="gramEnd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|熱</w:t>
      </w:r>
      <w:proofErr w:type="gramStart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收縮膜機</w:t>
      </w:r>
      <w:proofErr w:type="gramEnd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|熱收縮套管|熱收縮包裝機|熱收縮膜包裝機|</w:t>
      </w:r>
      <w:proofErr w:type="gramStart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熱收膜機</w:t>
      </w:r>
      <w:proofErr w:type="gramEnd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|收縮膜包裝機|</w:t>
      </w:r>
      <w:proofErr w:type="gramStart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標準型熱收縮</w:t>
      </w:r>
      <w:proofErr w:type="gramEnd"/>
      <w:r w:rsidRPr="004D3495">
        <w:rPr>
          <w:rFonts w:ascii="新細明體" w:eastAsia="新細明體" w:hAnsi="新細明體" w:cs="新細明體"/>
          <w:color w:val="FFFFFF"/>
          <w:kern w:val="0"/>
          <w:sz w:val="2"/>
          <w:szCs w:val="2"/>
          <w:lang w:eastAsia="zh-TW"/>
        </w:rPr>
        <w:t>膜包裝機||||||</w:t>
      </w:r>
    </w:p>
    <w:sectPr w:rsidR="00724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2A" w:rsidRDefault="00B7542A" w:rsidP="001E5758">
      <w:r>
        <w:separator/>
      </w:r>
    </w:p>
  </w:endnote>
  <w:endnote w:type="continuationSeparator" w:id="0">
    <w:p w:rsidR="00B7542A" w:rsidRDefault="00B7542A" w:rsidP="001E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2A" w:rsidRDefault="00B7542A" w:rsidP="001E5758">
      <w:r>
        <w:separator/>
      </w:r>
    </w:p>
  </w:footnote>
  <w:footnote w:type="continuationSeparator" w:id="0">
    <w:p w:rsidR="00B7542A" w:rsidRDefault="00B7542A" w:rsidP="001E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58"/>
    <w:rsid w:val="001E5758"/>
    <w:rsid w:val="00233248"/>
    <w:rsid w:val="004D3495"/>
    <w:rsid w:val="005F4B8A"/>
    <w:rsid w:val="007244FD"/>
    <w:rsid w:val="00B7542A"/>
    <w:rsid w:val="00CD47D7"/>
    <w:rsid w:val="00E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5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758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1E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7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1E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7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1E575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5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758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1E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7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1E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7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1E5758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2496338@ms69.hi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2015-10-08T13:02:00Z</dcterms:created>
  <dcterms:modified xsi:type="dcterms:W3CDTF">2015-10-08T13:02:00Z</dcterms:modified>
</cp:coreProperties>
</file>